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67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Metallbau &amp; Schlosserarbeiten Besucherempfang Neues Palais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Metallbau &amp; Schlosserarbeiten Besucherempfang Neues Palais
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